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CDE4" w14:textId="08CE12A1" w:rsidR="00FE44EB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Town &amp; Village of Woodstock</w:t>
      </w:r>
    </w:p>
    <w:p w14:paraId="64AD6947" w14:textId="00339696" w:rsidR="008D39AF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Select Board &amp; Board of Trustees Joint Meeting</w:t>
      </w:r>
    </w:p>
    <w:p w14:paraId="56249E2E" w14:textId="1E4BB6FA" w:rsidR="008D39AF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June 25, 2024</w:t>
      </w:r>
    </w:p>
    <w:p w14:paraId="59B7575B" w14:textId="1029D6A0" w:rsidR="008D39AF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5:00 pm</w:t>
      </w:r>
    </w:p>
    <w:p w14:paraId="301B5FC3" w14:textId="775BE348" w:rsidR="008D39AF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Town Hall &amp; Zoom</w:t>
      </w:r>
    </w:p>
    <w:p w14:paraId="1B2B2DA8" w14:textId="58F06A74" w:rsidR="008D39AF" w:rsidRPr="00087038" w:rsidRDefault="008D39AF" w:rsidP="008D39AF">
      <w:pPr>
        <w:spacing w:after="0"/>
        <w:jc w:val="center"/>
        <w:rPr>
          <w:b/>
          <w:bCs/>
        </w:rPr>
      </w:pPr>
      <w:r w:rsidRPr="00087038">
        <w:rPr>
          <w:b/>
          <w:bCs/>
        </w:rPr>
        <w:t>Minutes</w:t>
      </w:r>
    </w:p>
    <w:p w14:paraId="1A30CD91" w14:textId="7B4EEE58" w:rsidR="008D39AF" w:rsidRPr="00087038" w:rsidRDefault="008D39AF" w:rsidP="008D39AF">
      <w:pPr>
        <w:spacing w:after="0"/>
        <w:rPr>
          <w:b/>
          <w:bCs/>
        </w:rPr>
      </w:pPr>
      <w:r w:rsidRPr="00087038">
        <w:rPr>
          <w:b/>
          <w:bCs/>
        </w:rPr>
        <w:t>Draft minutes are subject to approval.</w:t>
      </w:r>
    </w:p>
    <w:p w14:paraId="1E1A98D6" w14:textId="502A94AF" w:rsidR="008D39AF" w:rsidRDefault="008D39AF" w:rsidP="008D39AF">
      <w:pPr>
        <w:spacing w:after="0"/>
      </w:pPr>
      <w:r w:rsidRPr="00087038">
        <w:rPr>
          <w:b/>
          <w:bCs/>
        </w:rPr>
        <w:t>Present:</w:t>
      </w:r>
      <w:r>
        <w:t xml:space="preserve"> Chair Ray Bourgeois, Susan Ford, Keri Cole, Greg Fullerton, Laura Powell, Chair Seton McIlroy, Jeffrey Kahn, Brenda Blakeman, Frank Horneck, Lisa Lawlor, Eric Duffy, Nikki Levakis, Su</w:t>
      </w:r>
      <w:r w:rsidR="002D740D">
        <w:t>zane</w:t>
      </w:r>
      <w:r>
        <w:t xml:space="preserve"> Wooten, Roger Logan, Jill Davies</w:t>
      </w:r>
      <w:r w:rsidR="00032006">
        <w:t>, Randy Richardson</w:t>
      </w:r>
    </w:p>
    <w:p w14:paraId="26B39082" w14:textId="51BB84B2" w:rsidR="008D39AF" w:rsidRDefault="008D39AF" w:rsidP="008D39AF">
      <w:pPr>
        <w:spacing w:after="0"/>
      </w:pPr>
    </w:p>
    <w:p w14:paraId="21DE86B8" w14:textId="3B83480B" w:rsidR="008D39AF" w:rsidRPr="00087038" w:rsidRDefault="008D39AF" w:rsidP="008D39A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Call to order</w:t>
      </w:r>
    </w:p>
    <w:p w14:paraId="366F9F98" w14:textId="5D4FC0AF" w:rsidR="008D39AF" w:rsidRPr="00087038" w:rsidRDefault="008D39AF" w:rsidP="008D39AF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Select Board</w:t>
      </w:r>
    </w:p>
    <w:p w14:paraId="579FE2D9" w14:textId="58F742D5" w:rsidR="008D39AF" w:rsidRDefault="008D39AF" w:rsidP="008D39AF">
      <w:pPr>
        <w:pStyle w:val="ListParagraph"/>
        <w:numPr>
          <w:ilvl w:val="2"/>
          <w:numId w:val="1"/>
        </w:numPr>
        <w:spacing w:after="0"/>
      </w:pPr>
      <w:r>
        <w:t>Chair Bourgeois called the Joint meeting of June 25</w:t>
      </w:r>
      <w:r w:rsidRPr="008D39AF">
        <w:rPr>
          <w:vertAlign w:val="superscript"/>
        </w:rPr>
        <w:t>th</w:t>
      </w:r>
      <w:r>
        <w:t xml:space="preserve"> to order at 5:00 pm.</w:t>
      </w:r>
    </w:p>
    <w:p w14:paraId="20CBC537" w14:textId="793BD920" w:rsidR="008D39AF" w:rsidRPr="00087038" w:rsidRDefault="008D39AF" w:rsidP="008D39AF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Trustees</w:t>
      </w:r>
    </w:p>
    <w:p w14:paraId="0805912C" w14:textId="3E8957CA" w:rsidR="008D39AF" w:rsidRDefault="008D39AF" w:rsidP="008D39AF">
      <w:pPr>
        <w:pStyle w:val="ListParagraph"/>
        <w:numPr>
          <w:ilvl w:val="2"/>
          <w:numId w:val="1"/>
        </w:numPr>
        <w:spacing w:after="0"/>
      </w:pPr>
      <w:r>
        <w:t>Chair McIlroy called the Joint meeting of June 25</w:t>
      </w:r>
      <w:r w:rsidRPr="008D39AF">
        <w:rPr>
          <w:vertAlign w:val="superscript"/>
        </w:rPr>
        <w:t>th</w:t>
      </w:r>
      <w:r>
        <w:t xml:space="preserve"> to order at 5:00 pm.</w:t>
      </w:r>
    </w:p>
    <w:p w14:paraId="35F9BD12" w14:textId="58AC2222" w:rsidR="008D39AF" w:rsidRPr="00087038" w:rsidRDefault="008D39AF" w:rsidP="008D39A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Additions &amp; deletions from agenda</w:t>
      </w:r>
    </w:p>
    <w:p w14:paraId="0E71BF14" w14:textId="2BC399C3" w:rsidR="008D39AF" w:rsidRDefault="008D39AF" w:rsidP="008D39AF">
      <w:pPr>
        <w:pStyle w:val="ListParagraph"/>
        <w:numPr>
          <w:ilvl w:val="1"/>
          <w:numId w:val="1"/>
        </w:numPr>
        <w:spacing w:after="0"/>
      </w:pPr>
      <w:r>
        <w:t>Addition – Cloudland Road closure</w:t>
      </w:r>
    </w:p>
    <w:p w14:paraId="09EEAA9B" w14:textId="25051F3B" w:rsidR="008D39AF" w:rsidRDefault="008D39AF" w:rsidP="008D39AF">
      <w:pPr>
        <w:pStyle w:val="ListParagraph"/>
        <w:numPr>
          <w:ilvl w:val="1"/>
          <w:numId w:val="1"/>
        </w:numPr>
        <w:spacing w:after="0"/>
      </w:pPr>
      <w:r>
        <w:t>Change – Woodstock Investment Advisory Group</w:t>
      </w:r>
    </w:p>
    <w:p w14:paraId="508BEEE1" w14:textId="4A48DB64" w:rsidR="008D39AF" w:rsidRPr="00087038" w:rsidRDefault="008D39AF" w:rsidP="008D39A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Citizen comments</w:t>
      </w:r>
    </w:p>
    <w:p w14:paraId="6815567B" w14:textId="29AFA1B9" w:rsidR="008D39AF" w:rsidRDefault="00E2652B" w:rsidP="008D39AF">
      <w:pPr>
        <w:pStyle w:val="ListParagraph"/>
        <w:numPr>
          <w:ilvl w:val="1"/>
          <w:numId w:val="1"/>
        </w:numPr>
        <w:spacing w:after="0"/>
      </w:pPr>
      <w:r>
        <w:t>Suzane</w:t>
      </w:r>
      <w:r w:rsidR="008D39AF">
        <w:t xml:space="preserve"> Wooten raised concerns about Susan Ford’s post saying short-term rentals affecting housing availability in Woodstock.</w:t>
      </w:r>
    </w:p>
    <w:p w14:paraId="59D0E93D" w14:textId="0C681724" w:rsidR="008D39AF" w:rsidRDefault="008D39AF" w:rsidP="008D39AF">
      <w:pPr>
        <w:pStyle w:val="ListParagraph"/>
        <w:numPr>
          <w:ilvl w:val="2"/>
          <w:numId w:val="1"/>
        </w:numPr>
        <w:spacing w:after="0"/>
      </w:pPr>
      <w:r>
        <w:t>She referred to the 2019 housing study and sought clarification on the impact of short-term rentals.</w:t>
      </w:r>
    </w:p>
    <w:p w14:paraId="2E020480" w14:textId="69F7CAEC" w:rsidR="00087038" w:rsidRDefault="008D39AF" w:rsidP="00087038">
      <w:pPr>
        <w:pStyle w:val="ListParagraph"/>
        <w:numPr>
          <w:ilvl w:val="2"/>
          <w:numId w:val="1"/>
        </w:numPr>
        <w:spacing w:after="0"/>
      </w:pPr>
      <w:r>
        <w:t>She is a member of the Woodstock Vacation Rentals Alliance.</w:t>
      </w:r>
    </w:p>
    <w:p w14:paraId="6230B166" w14:textId="23B11224" w:rsidR="00087038" w:rsidRDefault="00087038" w:rsidP="00087038">
      <w:pPr>
        <w:pStyle w:val="ListParagraph"/>
        <w:numPr>
          <w:ilvl w:val="0"/>
          <w:numId w:val="1"/>
        </w:numPr>
        <w:spacing w:after="0"/>
      </w:pPr>
      <w:r>
        <w:t>Cloudland Road closure</w:t>
      </w:r>
    </w:p>
    <w:p w14:paraId="5B11A194" w14:textId="2D24BD08" w:rsidR="00087038" w:rsidRDefault="00087038" w:rsidP="00087038">
      <w:pPr>
        <w:pStyle w:val="ListParagraph"/>
        <w:numPr>
          <w:ilvl w:val="1"/>
          <w:numId w:val="1"/>
        </w:numPr>
        <w:spacing w:after="0"/>
      </w:pPr>
      <w:r>
        <w:t>Proposal to close Cloudland Road from September 21</w:t>
      </w:r>
      <w:r w:rsidRPr="00087038">
        <w:rPr>
          <w:vertAlign w:val="superscript"/>
        </w:rPr>
        <w:t>st</w:t>
      </w:r>
      <w:r>
        <w:t xml:space="preserve"> to October 20</w:t>
      </w:r>
      <w:r w:rsidRPr="00087038">
        <w:rPr>
          <w:vertAlign w:val="superscript"/>
        </w:rPr>
        <w:t>th</w:t>
      </w:r>
      <w:r>
        <w:t xml:space="preserve"> was introduced.</w:t>
      </w:r>
    </w:p>
    <w:p w14:paraId="0EB603DA" w14:textId="57217DED" w:rsidR="00087038" w:rsidRDefault="00087038" w:rsidP="00087038">
      <w:pPr>
        <w:pStyle w:val="ListParagraph"/>
        <w:numPr>
          <w:ilvl w:val="1"/>
          <w:numId w:val="1"/>
        </w:numPr>
        <w:spacing w:after="0"/>
      </w:pPr>
      <w:r>
        <w:t xml:space="preserve">No vote was taken, but it was noted for discussion at the next board meeting. </w:t>
      </w:r>
    </w:p>
    <w:p w14:paraId="271C040E" w14:textId="6957908E" w:rsidR="008D39AF" w:rsidRPr="00087038" w:rsidRDefault="008D39AF" w:rsidP="008D39A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Presentations</w:t>
      </w:r>
    </w:p>
    <w:p w14:paraId="5F518E45" w14:textId="1162D377" w:rsidR="008D39AF" w:rsidRPr="00087038" w:rsidRDefault="008D39AF" w:rsidP="008D39AF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Committees &amp; commissions presentations</w:t>
      </w:r>
    </w:p>
    <w:p w14:paraId="2DEEEB24" w14:textId="6DB88F49" w:rsidR="008D39AF" w:rsidRPr="00087038" w:rsidRDefault="008D39AF" w:rsidP="008D39AF">
      <w:pPr>
        <w:pStyle w:val="ListParagraph"/>
        <w:numPr>
          <w:ilvl w:val="2"/>
          <w:numId w:val="1"/>
        </w:numPr>
        <w:spacing w:after="0"/>
        <w:rPr>
          <w:b/>
          <w:bCs/>
        </w:rPr>
      </w:pPr>
      <w:r w:rsidRPr="00087038">
        <w:rPr>
          <w:b/>
          <w:bCs/>
          <w:strike/>
        </w:rPr>
        <w:t>Woodstock Trust</w:t>
      </w:r>
      <w:r w:rsidRPr="00087038">
        <w:rPr>
          <w:b/>
          <w:bCs/>
        </w:rPr>
        <w:t xml:space="preserve"> – Woodstock Investment Advisory Group</w:t>
      </w:r>
    </w:p>
    <w:p w14:paraId="5C5DE811" w14:textId="6C862B4E" w:rsidR="008D39AF" w:rsidRDefault="00032006" w:rsidP="008D39AF">
      <w:pPr>
        <w:pStyle w:val="ListParagraph"/>
        <w:numPr>
          <w:ilvl w:val="3"/>
          <w:numId w:val="1"/>
        </w:numPr>
        <w:spacing w:after="0"/>
      </w:pPr>
      <w:r>
        <w:t>Jill Davies discussed the management of an endowment fund established in 1994 and revised in 2009.</w:t>
      </w:r>
    </w:p>
    <w:p w14:paraId="3330DA10" w14:textId="72383636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The fund is managed by the Select Board and the Village Trustees.</w:t>
      </w:r>
    </w:p>
    <w:p w14:paraId="71849E97" w14:textId="7B22235C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 xml:space="preserve">The group follows a statement of investment objectives and policies. </w:t>
      </w:r>
    </w:p>
    <w:p w14:paraId="67B367F8" w14:textId="0FCEBC13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There is an annual report on performance and a proposed annual withdrawal.</w:t>
      </w:r>
    </w:p>
    <w:p w14:paraId="0911E964" w14:textId="75D8C718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The group recommends using low-cost index funds.</w:t>
      </w:r>
    </w:p>
    <w:p w14:paraId="185ACE7F" w14:textId="047DE517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 xml:space="preserve">After 20 years, the town can use the principal and investment as it likes, though maintaining it as an endowment is preferred. </w:t>
      </w:r>
    </w:p>
    <w:p w14:paraId="6CCA5D0C" w14:textId="1327DB2C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The fund is worth $2 million.</w:t>
      </w:r>
    </w:p>
    <w:p w14:paraId="7B0FD596" w14:textId="5A603C6C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 xml:space="preserve">The group’s </w:t>
      </w:r>
      <w:r w:rsidR="00087038">
        <w:t>responsibilities</w:t>
      </w:r>
      <w:r>
        <w:t xml:space="preserve"> include managing the fund, increasing contributions to match tax increases, and reviewing investments.</w:t>
      </w:r>
    </w:p>
    <w:p w14:paraId="1FA1FFA1" w14:textId="715C39B8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The endowment fund can be used as a rainy day fund if needed.</w:t>
      </w:r>
    </w:p>
    <w:p w14:paraId="7A1F4E09" w14:textId="7E825514" w:rsidR="00032006" w:rsidRPr="00087038" w:rsidRDefault="00032006" w:rsidP="00032006">
      <w:pPr>
        <w:pStyle w:val="ListParagraph"/>
        <w:numPr>
          <w:ilvl w:val="2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lastRenderedPageBreak/>
        <w:t>Billings Park Commission</w:t>
      </w:r>
    </w:p>
    <w:p w14:paraId="6906CE7C" w14:textId="40AEC849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Randy Richardson highlighted the value of local parks and ongoing projects, including trail maintenance and partnerships with local organizations.</w:t>
      </w:r>
    </w:p>
    <w:p w14:paraId="0C467536" w14:textId="391D1BA8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>Key initiatives:</w:t>
      </w:r>
    </w:p>
    <w:p w14:paraId="2CBAD7AC" w14:textId="7FCB3937" w:rsidR="00032006" w:rsidRDefault="00032006" w:rsidP="00032006">
      <w:pPr>
        <w:pStyle w:val="ListParagraph"/>
        <w:numPr>
          <w:ilvl w:val="4"/>
          <w:numId w:val="1"/>
        </w:numPr>
        <w:spacing w:after="0"/>
      </w:pPr>
      <w:r>
        <w:t>Conservation and maintenance of trails.</w:t>
      </w:r>
    </w:p>
    <w:p w14:paraId="325EFA61" w14:textId="029848A8" w:rsidR="00032006" w:rsidRDefault="00032006" w:rsidP="00032006">
      <w:pPr>
        <w:pStyle w:val="ListParagraph"/>
        <w:numPr>
          <w:ilvl w:val="4"/>
          <w:numId w:val="1"/>
        </w:numPr>
        <w:spacing w:after="0"/>
      </w:pPr>
      <w:r>
        <w:t>Public access to trails and outdoor activities.</w:t>
      </w:r>
    </w:p>
    <w:p w14:paraId="27281027" w14:textId="60B85B8E" w:rsidR="00032006" w:rsidRDefault="00032006" w:rsidP="00032006">
      <w:pPr>
        <w:pStyle w:val="ListParagraph"/>
        <w:numPr>
          <w:ilvl w:val="4"/>
          <w:numId w:val="1"/>
        </w:numPr>
        <w:spacing w:after="0"/>
      </w:pPr>
      <w:r>
        <w:t>Future plans for the Girl Scout cabin, requiring significant investment.</w:t>
      </w:r>
    </w:p>
    <w:p w14:paraId="1B9D2DBB" w14:textId="1C28C3DC" w:rsidR="00032006" w:rsidRDefault="00032006" w:rsidP="00032006">
      <w:pPr>
        <w:pStyle w:val="ListParagraph"/>
        <w:numPr>
          <w:ilvl w:val="3"/>
          <w:numId w:val="1"/>
        </w:numPr>
        <w:spacing w:after="0"/>
      </w:pPr>
      <w:r>
        <w:t xml:space="preserve">He discussed the BPC mission, values, and current priorities, </w:t>
      </w:r>
      <w:r w:rsidR="00087038">
        <w:t>highlighting</w:t>
      </w:r>
      <w:r>
        <w:t xml:space="preserve"> its focus on providing long-term care for Billings Park and Mount Peg Park.</w:t>
      </w:r>
    </w:p>
    <w:p w14:paraId="0DAB6A29" w14:textId="2658943A" w:rsidR="00032006" w:rsidRPr="00087038" w:rsidRDefault="00032006" w:rsidP="000320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 xml:space="preserve">STR </w:t>
      </w:r>
      <w:r w:rsidR="00087038" w:rsidRPr="00087038">
        <w:rPr>
          <w:b/>
          <w:bCs/>
        </w:rPr>
        <w:t>Village</w:t>
      </w:r>
      <w:r w:rsidRPr="00087038">
        <w:rPr>
          <w:b/>
          <w:bCs/>
        </w:rPr>
        <w:t xml:space="preserve"> &amp; Town Special Meeting dates</w:t>
      </w:r>
    </w:p>
    <w:p w14:paraId="596B43A1" w14:textId="0307194D" w:rsidR="00032006" w:rsidRDefault="00032006" w:rsidP="00032006">
      <w:pPr>
        <w:pStyle w:val="ListParagraph"/>
        <w:numPr>
          <w:ilvl w:val="1"/>
          <w:numId w:val="1"/>
        </w:numPr>
        <w:spacing w:after="0"/>
      </w:pPr>
      <w:r>
        <w:t>The Special meetings will be on July 30</w:t>
      </w:r>
      <w:r w:rsidRPr="00032006">
        <w:rPr>
          <w:vertAlign w:val="superscript"/>
        </w:rPr>
        <w:t>th</w:t>
      </w:r>
      <w:r>
        <w:t>.</w:t>
      </w:r>
    </w:p>
    <w:p w14:paraId="42625EBD" w14:textId="3E2813AE" w:rsidR="00032006" w:rsidRDefault="00032006" w:rsidP="00032006">
      <w:pPr>
        <w:pStyle w:val="ListParagraph"/>
        <w:numPr>
          <w:ilvl w:val="1"/>
          <w:numId w:val="1"/>
        </w:numPr>
        <w:spacing w:after="0"/>
      </w:pPr>
      <w:r>
        <w:t>The warnings will be signed on June 28</w:t>
      </w:r>
      <w:r w:rsidRPr="00032006">
        <w:rPr>
          <w:vertAlign w:val="superscript"/>
        </w:rPr>
        <w:t>th</w:t>
      </w:r>
      <w:r>
        <w:t xml:space="preserve"> at 8:00 am.</w:t>
      </w:r>
    </w:p>
    <w:p w14:paraId="2287D0C1" w14:textId="16BFA8E8" w:rsidR="00032006" w:rsidRPr="00087038" w:rsidRDefault="00032006" w:rsidP="000320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Executive session</w:t>
      </w:r>
    </w:p>
    <w:p w14:paraId="34DEAF23" w14:textId="66CD8427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Motion: by Keri Cole to enter executive session to discuss personnel under 1 VSA 313 at 5:48 pm.</w:t>
      </w:r>
    </w:p>
    <w:p w14:paraId="7553CB18" w14:textId="48F4106E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Seconded: by Susan Ford.</w:t>
      </w:r>
    </w:p>
    <w:p w14:paraId="56272CB1" w14:textId="5A614FFF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Vote: 5-0-0, passed.</w:t>
      </w:r>
    </w:p>
    <w:p w14:paraId="6246D023" w14:textId="51ABBB23" w:rsidR="00032006" w:rsidRPr="00087038" w:rsidRDefault="00032006" w:rsidP="00032006">
      <w:pPr>
        <w:spacing w:after="0"/>
        <w:rPr>
          <w:color w:val="7030A0"/>
        </w:rPr>
      </w:pPr>
    </w:p>
    <w:p w14:paraId="4437012F" w14:textId="0B54F6B0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Motion: by Chair McIlroy to enter executive session to discuss personnel under 1 VSA 313 at 5:49 pm.</w:t>
      </w:r>
    </w:p>
    <w:p w14:paraId="55886A12" w14:textId="023541F2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Seconded: by Jeffrey Kahn.</w:t>
      </w:r>
    </w:p>
    <w:p w14:paraId="502FA2A0" w14:textId="1904D587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Vote: 5-0-0, passed.</w:t>
      </w:r>
    </w:p>
    <w:p w14:paraId="69806159" w14:textId="203FF948" w:rsidR="00032006" w:rsidRPr="00087038" w:rsidRDefault="00032006" w:rsidP="00032006">
      <w:pPr>
        <w:spacing w:after="0"/>
        <w:rPr>
          <w:color w:val="7030A0"/>
        </w:rPr>
      </w:pPr>
      <w:r w:rsidRPr="00087038">
        <w:rPr>
          <w:color w:val="7030A0"/>
        </w:rPr>
        <w:t>The Select Board and Village Trustees exited executive session and resumed the public meeting at 6:26 pm.</w:t>
      </w:r>
    </w:p>
    <w:p w14:paraId="514B13D3" w14:textId="7E4A1E0F" w:rsidR="00032006" w:rsidRPr="00087038" w:rsidRDefault="00032006" w:rsidP="000320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Personnel policy discussion</w:t>
      </w:r>
    </w:p>
    <w:p w14:paraId="7C702FB0" w14:textId="571BDCFF" w:rsidR="00032006" w:rsidRDefault="00032006" w:rsidP="00032006">
      <w:pPr>
        <w:pStyle w:val="ListParagraph"/>
        <w:numPr>
          <w:ilvl w:val="1"/>
          <w:numId w:val="1"/>
        </w:numPr>
        <w:spacing w:after="0"/>
      </w:pPr>
      <w:r>
        <w:t>Will be discussed at a future meeting.</w:t>
      </w:r>
    </w:p>
    <w:p w14:paraId="7880E8E6" w14:textId="4E4969EC" w:rsidR="00087038" w:rsidRPr="00087038" w:rsidRDefault="00032006" w:rsidP="0008703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Other business</w:t>
      </w:r>
    </w:p>
    <w:p w14:paraId="71714FE8" w14:textId="6C7173AD" w:rsidR="00087038" w:rsidRDefault="00087038" w:rsidP="00087038">
      <w:pPr>
        <w:pStyle w:val="ListParagraph"/>
        <w:numPr>
          <w:ilvl w:val="1"/>
          <w:numId w:val="1"/>
        </w:numPr>
        <w:spacing w:after="0"/>
      </w:pPr>
      <w:r>
        <w:t>The next joint meeting will be held on July 9</w:t>
      </w:r>
      <w:r w:rsidRPr="00087038">
        <w:rPr>
          <w:vertAlign w:val="superscript"/>
        </w:rPr>
        <w:t>th</w:t>
      </w:r>
      <w:r>
        <w:t xml:space="preserve"> at 5:00 pm.</w:t>
      </w:r>
    </w:p>
    <w:p w14:paraId="576FA596" w14:textId="09126F3C" w:rsidR="00087038" w:rsidRDefault="00087038" w:rsidP="00087038">
      <w:pPr>
        <w:pStyle w:val="ListParagraph"/>
        <w:numPr>
          <w:ilvl w:val="2"/>
          <w:numId w:val="1"/>
        </w:numPr>
        <w:spacing w:after="0"/>
      </w:pPr>
      <w:r>
        <w:t>The agenda will include a discussion on the EDC and Finance Committee, as well as the Personnel Policy.</w:t>
      </w:r>
    </w:p>
    <w:p w14:paraId="23420912" w14:textId="34255CE0" w:rsidR="00087038" w:rsidRPr="00087038" w:rsidRDefault="00087038" w:rsidP="0008703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Adjournment</w:t>
      </w:r>
    </w:p>
    <w:p w14:paraId="1868BE0A" w14:textId="21D3C3BF" w:rsidR="00087038" w:rsidRPr="00087038" w:rsidRDefault="00087038" w:rsidP="00087038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Select Board</w:t>
      </w:r>
    </w:p>
    <w:p w14:paraId="5409328E" w14:textId="36A8FD0F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Motion: by Susan Ford to adjourn the meeting at 6:27 pm.</w:t>
      </w:r>
    </w:p>
    <w:p w14:paraId="0C00FCBF" w14:textId="01965A91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Seconded: by Laura Powell.</w:t>
      </w:r>
    </w:p>
    <w:p w14:paraId="001D245A" w14:textId="37B8B27A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Vote: 5-0-0, passed.</w:t>
      </w:r>
    </w:p>
    <w:p w14:paraId="43A3D06E" w14:textId="15D0CB6B" w:rsidR="00087038" w:rsidRPr="00087038" w:rsidRDefault="00087038" w:rsidP="00087038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087038">
        <w:rPr>
          <w:b/>
          <w:bCs/>
        </w:rPr>
        <w:t>Trustees</w:t>
      </w:r>
    </w:p>
    <w:p w14:paraId="06189188" w14:textId="633799EB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Motion: by Jeffrey Kahn to adjourn the meeting at 6:27 pm.</w:t>
      </w:r>
    </w:p>
    <w:p w14:paraId="6718A935" w14:textId="2FA02B52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Seconded: by Brenda Blakeman.</w:t>
      </w:r>
    </w:p>
    <w:p w14:paraId="2EAAC673" w14:textId="75749812" w:rsidR="00087038" w:rsidRPr="00087038" w:rsidRDefault="00087038" w:rsidP="00087038">
      <w:pPr>
        <w:spacing w:after="0"/>
        <w:rPr>
          <w:color w:val="7030A0"/>
        </w:rPr>
      </w:pPr>
      <w:r w:rsidRPr="00087038">
        <w:rPr>
          <w:color w:val="7030A0"/>
        </w:rPr>
        <w:t>Vote: 5-0-0, passed.</w:t>
      </w:r>
    </w:p>
    <w:p w14:paraId="14FAE546" w14:textId="783A7648" w:rsidR="00087038" w:rsidRDefault="00087038" w:rsidP="00087038">
      <w:pPr>
        <w:spacing w:after="0"/>
      </w:pPr>
    </w:p>
    <w:p w14:paraId="75D8AFC6" w14:textId="677AF0B2" w:rsidR="00087038" w:rsidRPr="00087038" w:rsidRDefault="00087038" w:rsidP="00087038">
      <w:pPr>
        <w:spacing w:after="0"/>
        <w:jc w:val="center"/>
        <w:rPr>
          <w:i/>
          <w:iCs/>
        </w:rPr>
      </w:pPr>
      <w:r w:rsidRPr="00087038">
        <w:rPr>
          <w:i/>
          <w:iCs/>
        </w:rPr>
        <w:t>Respectfully submitted,</w:t>
      </w:r>
    </w:p>
    <w:p w14:paraId="7270CFD3" w14:textId="724CFC00" w:rsidR="00087038" w:rsidRPr="00087038" w:rsidRDefault="00087038" w:rsidP="00087038">
      <w:pPr>
        <w:spacing w:after="0"/>
        <w:jc w:val="center"/>
        <w:rPr>
          <w:i/>
          <w:iCs/>
        </w:rPr>
      </w:pPr>
      <w:r w:rsidRPr="00087038">
        <w:rPr>
          <w:i/>
          <w:iCs/>
        </w:rPr>
        <w:t>Nikki Levakis</w:t>
      </w:r>
    </w:p>
    <w:p w14:paraId="30F5FEF6" w14:textId="77777777" w:rsidR="008D39AF" w:rsidRDefault="008D39AF" w:rsidP="00087038">
      <w:pPr>
        <w:spacing w:after="0"/>
      </w:pPr>
    </w:p>
    <w:sectPr w:rsidR="008D39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6B30" w14:textId="77777777" w:rsidR="00087038" w:rsidRDefault="00087038" w:rsidP="00087038">
      <w:pPr>
        <w:spacing w:after="0" w:line="240" w:lineRule="auto"/>
      </w:pPr>
      <w:r>
        <w:separator/>
      </w:r>
    </w:p>
  </w:endnote>
  <w:endnote w:type="continuationSeparator" w:id="0">
    <w:p w14:paraId="772E20AE" w14:textId="77777777" w:rsidR="00087038" w:rsidRDefault="00087038" w:rsidP="000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05F09" w14:textId="3EE6B4B0" w:rsidR="00087038" w:rsidRDefault="00087038">
    <w:pPr>
      <w:pStyle w:val="Footer"/>
    </w:pPr>
    <w:r>
      <w:t>6.25.24 Joint Minutes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D889" w14:textId="77777777" w:rsidR="00087038" w:rsidRDefault="00087038" w:rsidP="00087038">
      <w:pPr>
        <w:spacing w:after="0" w:line="240" w:lineRule="auto"/>
      </w:pPr>
      <w:r>
        <w:separator/>
      </w:r>
    </w:p>
  </w:footnote>
  <w:footnote w:type="continuationSeparator" w:id="0">
    <w:p w14:paraId="25739476" w14:textId="77777777" w:rsidR="00087038" w:rsidRDefault="00087038" w:rsidP="0008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531EA"/>
    <w:multiLevelType w:val="hybridMultilevel"/>
    <w:tmpl w:val="8B90B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9C2C294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60563848">
      <w:start w:val="1"/>
      <w:numFmt w:val="lowerLetter"/>
      <w:suff w:val="space"/>
      <w:lvlText w:val="%3."/>
      <w:lvlJc w:val="left"/>
      <w:pPr>
        <w:ind w:left="2340" w:hanging="360"/>
      </w:pPr>
      <w:rPr>
        <w:rFonts w:hint="default"/>
      </w:rPr>
    </w:lvl>
    <w:lvl w:ilvl="3" w:tplc="57D87664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4E02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AF"/>
    <w:rsid w:val="00032006"/>
    <w:rsid w:val="00087038"/>
    <w:rsid w:val="001F5143"/>
    <w:rsid w:val="002D740D"/>
    <w:rsid w:val="00531B05"/>
    <w:rsid w:val="008D39AF"/>
    <w:rsid w:val="00DB1863"/>
    <w:rsid w:val="00E2652B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542"/>
  <w15:chartTrackingRefBased/>
  <w15:docId w15:val="{90F5544A-F3A0-4643-BCED-F5441AB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38"/>
  </w:style>
  <w:style w:type="paragraph" w:styleId="Footer">
    <w:name w:val="footer"/>
    <w:basedOn w:val="Normal"/>
    <w:link w:val="FooterChar"/>
    <w:uiPriority w:val="99"/>
    <w:unhideWhenUsed/>
    <w:rsid w:val="000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Levakis</dc:creator>
  <cp:keywords/>
  <dc:description/>
  <cp:lastModifiedBy>Kitty Mears Koar</cp:lastModifiedBy>
  <cp:revision>6</cp:revision>
  <dcterms:created xsi:type="dcterms:W3CDTF">2024-06-27T13:38:00Z</dcterms:created>
  <dcterms:modified xsi:type="dcterms:W3CDTF">2024-07-12T14:18:00Z</dcterms:modified>
</cp:coreProperties>
</file>